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ind w:right="567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ALLEGATO G</w:t>
      </w:r>
    </w:p>
    <w:p>
      <w:pPr>
        <w:pStyle w:val="Normale1"/>
        <w:ind w:right="567"/>
        <w:jc w:val="both"/>
        <w:rPr>
          <w:rStyle w:val="Car. predefinito paragrafo1"/>
          <w:sz w:val="24"/>
          <w:szCs w:val="24"/>
        </w:rPr>
      </w:pPr>
    </w:p>
    <w:p>
      <w:pPr>
        <w:pStyle w:val="Normale1"/>
        <w:ind w:right="567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AI FINI DELLA FRUIZIONE DELLE DEROGHE DI CUI ALL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ART. 2, COMMA 6, DEL CCNI</w:t>
      </w:r>
    </w:p>
    <w:p>
      <w:pPr>
        <w:pStyle w:val="Normale1"/>
        <w:ind w:right="567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MOBILIT</w:t>
      </w:r>
      <w:r>
        <w:rPr>
          <w:b w:val="1"/>
          <w:bCs w:val="1"/>
          <w:caps w:val="1"/>
          <w:sz w:val="24"/>
          <w:szCs w:val="24"/>
          <w:rtl w:val="0"/>
          <w:lang w:val="it-IT"/>
        </w:rPr>
        <w:t>à</w:t>
      </w:r>
      <w:r>
        <w:rPr>
          <w:b w:val="1"/>
          <w:bCs w:val="1"/>
          <w:sz w:val="24"/>
          <w:szCs w:val="24"/>
          <w:rtl w:val="0"/>
          <w:lang w:val="it-IT"/>
        </w:rPr>
        <w:t xml:space="preserve"> A.S. 20025/26</w:t>
      </w:r>
    </w:p>
    <w:p>
      <w:pPr>
        <w:pStyle w:val="Normale1"/>
        <w:jc w:val="both"/>
        <w:rPr>
          <w:rStyle w:val="Car. predefinito paragrafo1"/>
          <w:sz w:val="24"/>
          <w:szCs w:val="24"/>
        </w:rPr>
      </w:pPr>
    </w:p>
    <w:p>
      <w:pPr>
        <w:pStyle w:val="Normale1"/>
        <w:jc w:val="both"/>
        <w:rPr>
          <w:sz w:val="24"/>
          <w:szCs w:val="24"/>
        </w:rPr>
      </w:pPr>
      <w:bookmarkStart w:name="_Hlk190703609" w:id="0"/>
      <w:r>
        <w:rPr>
          <w:sz w:val="24"/>
          <w:szCs w:val="24"/>
          <w:rtl w:val="0"/>
          <w:lang w:val="it-IT"/>
        </w:rPr>
        <w:t>I</w:t>
      </w:r>
      <w:bookmarkEnd w:id="0"/>
      <w:bookmarkStart w:name="_Hlk190703890" w:id="1"/>
      <w:r>
        <w:rPr>
          <w:sz w:val="24"/>
          <w:szCs w:val="24"/>
          <w:rtl w:val="0"/>
          <w:lang w:val="it-IT"/>
        </w:rPr>
        <w:t>l/La sottoscritto/a .................................................................................... (COGNOME) .................................................................. (NOME),</w:t>
      </w:r>
      <w:bookmarkEnd w:id="1"/>
      <w:r>
        <w:rPr>
          <w:sz w:val="24"/>
          <w:szCs w:val="24"/>
          <w:rtl w:val="0"/>
          <w:lang w:val="it-IT"/>
        </w:rPr>
        <w:t xml:space="preserve"> ai sensi e per gli effetti degli articoli 46, 47, 48 del D.P.R. 28 dicembre 2000, n. 445, consapevole delle responsabilit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penali connesse alla produzione di dichiarazioni mendaci o false, punite ai sensi dell'art. 496 del c.p. e dell'art. 76 del richiamato D.P.R. n. 445/2000, nonch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delle conseguenze in termini di decadenza dai benefici eventualmente conseguiti a fronte della dichiarazione non veritiera, dichiara:</w:t>
      </w:r>
    </w:p>
    <w:p>
      <w:pPr>
        <w:pStyle w:val="Normale1"/>
        <w:jc w:val="both"/>
        <w:rPr>
          <w:rStyle w:val="Car. predefinito paragrafo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di essere genitore di figlio di et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inferiore a sedici anni (ossia che compie i sedici anni tra il 1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 xml:space="preserve">° 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gennaio e il 31 dicembre dell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anno in cui si presenta l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istanza di mobilit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 xml:space="preserve">) </w:t>
      </w:r>
      <w:bookmarkStart w:name="_Hlk191468985" w:id="2"/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(*)</w:t>
      </w:r>
      <w:bookmarkEnd w:id="2"/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di essere genitore adottivo o affidatario di minore di qualsiasi et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, entro sedici anni dall'ingresso del minore in famiglia, e, comunque, non oltre il raggiungimento della maggiore et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(*)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 xml:space="preserve">di trovarsi nelle condizioni di cui agli articoli 21 e 33, comma 6, della legge 5 febbraio 1992, n. 104 e che il proprio comune di residenza 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________________________________ con iscrizione anagrafica dal __________________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di trovarsi nelle condizioni di cui all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articolo 33, commi 3 e 5, della legge 5 febbraio 1992, n. 104 (*)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di essere soggetto che fruisce dei riposi e permessi previsti dall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art. 42 del decreto legislativo 26 marzo 2001, n. 151 che riveste la qualit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di (*)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1) coniuge, parte di un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unione civile o convivente di fatto di cui all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art. 1, commi 36 e 37 della L. 76/2016, convivente di soggetto con disabilit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grave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2) padre o madre anche adottivi o affidatari in caso di decesso, mancanza o in presenza di patologie invalidanti dei soggetti di cui al punto 1)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3) uno dei figli conviventi in caso di decesso, mancanza o in presenza di patologie invalidanti dei soggetti di cui al punto 2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4) uno dei fratelli o delle sorelle conviventi in caso di decesso, mancanza o in presenza di patologie invalidanti dei soggetti di cui al punto 3)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5) parente o affine entro il terzo grado convivente in caso di decesso, mancanza o in presenza di patologie invalidanti dei soggetti di cui al punto 4)</w:t>
      </w:r>
    </w:p>
    <w:p>
      <w:pPr>
        <w:pStyle w:val="List Paragraph"/>
        <w:spacing w:after="0" w:line="240" w:lineRule="auto"/>
        <w:ind w:hanging="1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di essere il coniuge o figlio di soggetto mutilato o invalido civile di cui all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art. 2, commi 2 e 3, della legge 30 marzo 1971, n. 118 (*)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_Hlk190705042" w:id="3"/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di essere figlio di genitore ultrasessantacinquenne, ossia che compia i 65 anni tra il 1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 xml:space="preserve">° 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gennaio e il 31 dicembre dell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anno in cui si presenta l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istanza di mobilit</w:t>
      </w:r>
      <w:r>
        <w:rPr>
          <w:rStyle w:val="Car. predefinito paragrafo1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(*)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(*) </w:t>
      </w:r>
      <w:r>
        <w:rPr>
          <w:rFonts w:ascii="Times New Roman" w:hAnsi="Times New Roman"/>
          <w:i w:val="1"/>
          <w:iCs w:val="1"/>
          <w:rtl w:val="0"/>
          <w:lang w:val="it-IT"/>
        </w:rPr>
        <w:t>Rendere anche la seguente dichiarazione: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bookmarkEnd w:id="3"/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Car. predefinito paragrafo1"/>
          <w:rFonts w:ascii="Times New Roman" w:hAnsi="Times New Roman"/>
          <w:sz w:val="24"/>
          <w:szCs w:val="24"/>
          <w:rtl w:val="0"/>
          <w:lang w:val="it-IT"/>
        </w:rPr>
        <w:t>che la persona da assistere o alla quale ricongiungersi risiede effettivamente nel Comune di ______________________________con iscrizione anagrafica (**) dal _______________________ .</w:t>
      </w:r>
    </w:p>
    <w:p>
      <w:pPr>
        <w:pStyle w:val="Normal.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rtl w:val="0"/>
          <w:lang w:val="it-IT"/>
        </w:rPr>
        <w:t xml:space="preserve">(**) </w:t>
      </w:r>
      <w:bookmarkStart w:name="_Hlk191634133" w:id="4"/>
      <w:r>
        <w:rPr>
          <w:rFonts w:ascii="Times New Roman" w:hAnsi="Times New Roman"/>
          <w:i w:val="1"/>
          <w:iCs w:val="1"/>
          <w:rtl w:val="0"/>
          <w:lang w:val="it-IT"/>
        </w:rPr>
        <w:t>Nel caso dei figli nati nei tre mesi antecedenti la data di pubblicazione dell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O.M. ma entro la scadenza dei termini per la presentazione della domanda di mobilit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à</w:t>
      </w:r>
      <w:bookmarkEnd w:id="4"/>
      <w:r>
        <w:rPr>
          <w:rFonts w:ascii="Times New Roman" w:hAnsi="Times New Roman"/>
          <w:i w:val="1"/>
          <w:iCs w:val="1"/>
          <w:rtl w:val="0"/>
          <w:lang w:val="it-IT"/>
        </w:rPr>
        <w:t>, si prescinde dalla dichiarazione sulla decorrenza dell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iscrizione anagrafica anteriore di almeno tre mesi rispetto alla data di pubblicazione dell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O.M.</w:t>
      </w:r>
    </w:p>
    <w:p>
      <w:pPr>
        <w:pStyle w:val="Normal.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left="5664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</w:t>
      </w:r>
    </w:p>
    <w:p>
      <w:pPr>
        <w:pStyle w:val="Normal.0"/>
        <w:spacing w:after="0" w:line="240" w:lineRule="auto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</w:t>
        <w:tab/>
        <w:tab/>
        <w:tab/>
        <w:tab/>
        <w:tab/>
        <w:tab/>
        <w:tab/>
        <w:tab/>
        <w:tab/>
        <w:t xml:space="preserve">  Firma del dichiarante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416"/>
          </w:tabs>
          <w:ind w:left="720" w:hanging="1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2136"/>
          </w:tabs>
          <w:ind w:left="1440" w:firstLine="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856"/>
          </w:tabs>
          <w:ind w:left="2160" w:firstLine="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3576"/>
          </w:tabs>
          <w:ind w:left="2880" w:firstLine="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4296"/>
          </w:tabs>
          <w:ind w:left="3600" w:firstLine="3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5016"/>
          </w:tabs>
          <w:ind w:left="4320" w:firstLine="4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5736"/>
          </w:tabs>
          <w:ind w:left="5040" w:firstLine="6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6456"/>
          </w:tabs>
          <w:ind w:left="5760" w:firstLine="7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7176"/>
          </w:tabs>
          <w:ind w:left="6480" w:firstLine="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Car. predefinito paragrafo1">
    <w:name w:val="Car. predefinito paragrafo1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